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574B9C">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p. ,y).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49F641AC" w:rsidR="009950FA" w:rsidRDefault="00A56ECD">
      <w:pPr>
        <w:spacing w:before="240" w:after="240"/>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yᵢ-ŷᵢ</m:t>
                      </m:r>
                    </m:e>
                  </m:d>
                </m:e>
                <m:sup>
                  <m: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2E63FBAB" w14:textId="77777777" w:rsidR="009950FA"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p>
    <w:p w14:paraId="4CBAA2F7" w14:textId="77777777" w:rsidR="009950FA" w:rsidRDefault="00000000">
      <w:pPr>
        <w:spacing w:before="240" w:after="240"/>
      </w:pPr>
      <w:r>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lastRenderedPageBreak/>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r>
        <w:t>TinyML Framework and Library Analysis</w:t>
      </w:r>
    </w:p>
    <w:p w14:paraId="2CAA3BDC" w14:textId="77777777" w:rsidR="009950FA" w:rsidRDefault="00000000">
      <w:r>
        <w:t>The field of TinyML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77777777" w:rsidR="009950FA" w:rsidRDefault="00000000">
      <w:r>
        <w:t>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Finally, they discuss STM32Cube.AI, which is a NN and ML toolkit for the ST family of microcontrollers. This toolkit supports several advanced features such as automatic conversion of pretrained models and support for most other tools such as TFlite and keras, but is only supported for STM32 microcontrollers, leaving a large subset of ARM boards without support.</w:t>
      </w:r>
    </w:p>
    <w:p w14:paraId="04DCEFF4" w14:textId="77777777" w:rsidR="009950FA" w:rsidRDefault="00000000">
      <w:r>
        <w:t xml:space="preserve">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w:t>
      </w:r>
      <w:r>
        <w:lastRenderedPageBreak/>
        <w:t>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7" w:name="_1wst3e1jz55o" w:colFirst="0" w:colLast="0"/>
      <w:bookmarkEnd w:id="7"/>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lastRenderedPageBreak/>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with the FreeRTOS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6FC89501" w:rsidR="00575826" w:rsidRDefault="00575826" w:rsidP="000F23DD">
      <w:pPr>
        <w:spacing w:before="240" w:after="240"/>
      </w:pPr>
      <w:r>
        <w:t>The figure above shows a snippet of the data that was collected in a single CSV file. In the following section, we discuss how we aggregated, cleaned and normalized data from the entire collection of files.</w:t>
      </w:r>
    </w:p>
    <w:p w14:paraId="4139FA82" w14:textId="4699B4AD" w:rsidR="00575826" w:rsidRPr="00180F83" w:rsidRDefault="00575826" w:rsidP="00914893">
      <w:pPr>
        <w:pStyle w:val="Heading2"/>
        <w:rPr>
          <w:highlight w:val="yellow"/>
        </w:rPr>
      </w:pPr>
      <w:r w:rsidRPr="00180F83">
        <w:rPr>
          <w:highlight w:val="yellow"/>
        </w:rPr>
        <w:lastRenderedPageBreak/>
        <w:t>Sensor Data Preprocessing</w:t>
      </w:r>
    </w:p>
    <w:p w14:paraId="319AE79E" w14:textId="69B1D691" w:rsidR="00914893" w:rsidRDefault="00914893" w:rsidP="00914893">
      <w:pPr>
        <w:pStyle w:val="Heading2"/>
      </w:pPr>
      <w:r w:rsidRPr="00180F83">
        <w:rPr>
          <w:highlight w:val="yellow"/>
        </w:rPr>
        <w:t>ML Model Building</w:t>
      </w:r>
    </w:p>
    <w:p w14:paraId="71568BC6" w14:textId="5353FAAD" w:rsidR="00914893" w:rsidRDefault="00914893" w:rsidP="00914893">
      <w:pPr>
        <w:pStyle w:val="Heading2"/>
      </w:pPr>
      <w:r>
        <w:t>ML Model Pruning, Quantization and Evaluation</w:t>
      </w:r>
    </w:p>
    <w:p w14:paraId="16C8E680" w14:textId="41BA96E0" w:rsidR="00914893" w:rsidRDefault="00914893" w:rsidP="00914893">
      <w:pPr>
        <w:pStyle w:val="Heading2"/>
      </w:pPr>
      <w:r>
        <w:t>TinyML Model Deployment</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7360D62F" w14:textId="77777777" w:rsidR="009950FA" w:rsidRDefault="00000000">
      <w:pPr>
        <w:spacing w:before="240" w:after="240"/>
      </w:pPr>
      <w:r>
        <w:t>Placeholder text...</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0"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Abadade, Y., Temouden, A., Bamoumen, H., Benamar, N., Chtouki, Y., Hafid, A.S., 2023. A Comprehensive Survey on TinyML. IEEE Access 11, 96892–96922. https://doi.org/10.1109/access.2023.3294111</w:t>
      </w:r>
    </w:p>
    <w:p w14:paraId="1513671F" w14:textId="77777777" w:rsidR="009950FA" w:rsidRDefault="00000000">
      <w:pPr>
        <w:widowControl w:val="0"/>
        <w:pBdr>
          <w:top w:val="nil"/>
          <w:left w:val="nil"/>
          <w:bottom w:val="nil"/>
          <w:right w:val="nil"/>
          <w:between w:val="nil"/>
        </w:pBdr>
        <w:spacing w:line="360" w:lineRule="auto"/>
        <w:ind w:left="720" w:hanging="720"/>
      </w:pPr>
      <w:r>
        <w:t>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https://doi.org/10.1175/bams-d-23-0162.1</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 xml:space="preserve">Copernicus Climate Change Service, Climate Data Store, 2018. ERA5 hourly data on single levels from 1940 to present [WWW Document]. Climate Data Store. URL </w:t>
      </w:r>
      <w:r>
        <w:lastRenderedPageBreak/>
        <w:t>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de Burgh-Day, C.O., Leeuwenburg,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Diaz-Iglesias, A., Belaunzaran, X., Florez-Tapia, A.M., 2025. Short-Term Power Demand 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77777777" w:rsidR="009950FA" w:rsidRDefault="00000000">
      <w:pPr>
        <w:widowControl w:val="0"/>
        <w:pBdr>
          <w:top w:val="nil"/>
          <w:left w:val="nil"/>
          <w:bottom w:val="nil"/>
          <w:right w:val="nil"/>
          <w:between w:val="nil"/>
        </w:pBdr>
        <w:spacing w:line="360" w:lineRule="auto"/>
        <w:ind w:left="720" w:hanging="720"/>
      </w:pPr>
      <w:r>
        <w:t>Heydari, S., Mahmoud, Q.H., 2025. Tiny Machine Learning and On-Device Inference: A Survey of Applications, Challenges, and Future Directions. Sensors 25, 3191. https://doi.org/10.3390/s25103191</w:t>
      </w:r>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lastRenderedPageBreak/>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Naseer, I., Akram, S., Masood, T., Jaffar, A., Khan, M.A., Mosavi,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Situnayake, D., 2019. TinyML: Machine Learning with TensorFlow Lite on Arduino </w:t>
      </w:r>
      <w:r>
        <w:lastRenderedPageBreak/>
        <w:t>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2FF7B879-0C27-4596-A299-553B62F368F9}"/>
    <w:embedBold r:id="rId2" w:fontKey="{1E6E1611-BEEC-48E6-825E-ACFAB117B1CF}"/>
    <w:embedItalic r:id="rId3" w:fontKey="{2E346265-3F1E-4CE5-A3B5-49B0E1E6688E}"/>
    <w:embedBoldItalic r:id="rId4" w:fontKey="{F634E4A5-FFA9-4ACF-88C8-FCE102D6619A}"/>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64A97D24-7BAF-4615-B2B7-C1DB03AA1F4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B53083A6-8338-40D6-9CBC-3D621C6B6A7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80F83"/>
    <w:rsid w:val="002308D1"/>
    <w:rsid w:val="002B0F8C"/>
    <w:rsid w:val="0033304E"/>
    <w:rsid w:val="00382D7D"/>
    <w:rsid w:val="00574B9C"/>
    <w:rsid w:val="00575826"/>
    <w:rsid w:val="0067109C"/>
    <w:rsid w:val="006A7FEC"/>
    <w:rsid w:val="006E0CFD"/>
    <w:rsid w:val="006F318E"/>
    <w:rsid w:val="007F5B35"/>
    <w:rsid w:val="00914893"/>
    <w:rsid w:val="009950FA"/>
    <w:rsid w:val="00A56ECD"/>
    <w:rsid w:val="00AA40BA"/>
    <w:rsid w:val="00C1342A"/>
    <w:rsid w:val="00CF50D9"/>
    <w:rsid w:val="00CF6068"/>
    <w:rsid w:val="00D42FE4"/>
    <w:rsid w:val="00D87CC6"/>
    <w:rsid w:val="00E1056A"/>
    <w:rsid w:val="00EA0EBB"/>
    <w:rsid w:val="00EA330E"/>
    <w:rsid w:val="00EE6E37"/>
    <w:rsid w:val="00F375D8"/>
    <w:rsid w:val="00F427D7"/>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bibcitation.com/s/S4Cgz2uDtx"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21</Pages>
  <Words>5213</Words>
  <Characters>29716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21</cp:revision>
  <dcterms:created xsi:type="dcterms:W3CDTF">2025-11-11T18:53:00Z</dcterms:created>
  <dcterms:modified xsi:type="dcterms:W3CDTF">2025-11-14T17:51:00Z</dcterms:modified>
</cp:coreProperties>
</file>